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901AE" w:rsidRPr="001901AE" w:rsidTr="005961DC">
        <w:tc>
          <w:tcPr>
            <w:tcW w:w="4678" w:type="dxa"/>
            <w:gridSpan w:val="2"/>
          </w:tcPr>
          <w:p w:rsidR="001901AE" w:rsidRPr="001901AE" w:rsidRDefault="001901AE" w:rsidP="001901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901AE">
              <w:rPr>
                <w:rFonts w:ascii="Times New Roman" w:eastAsia="Calibri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1901AE" w:rsidRPr="001901AE" w:rsidTr="005961DC">
        <w:tc>
          <w:tcPr>
            <w:tcW w:w="4678" w:type="dxa"/>
            <w:gridSpan w:val="2"/>
          </w:tcPr>
          <w:p w:rsidR="001901AE" w:rsidRPr="001901AE" w:rsidRDefault="001901AE" w:rsidP="001901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901AE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руководителя Управления Федеральной налоговой службы по Санкт-Петербургу</w:t>
            </w:r>
          </w:p>
        </w:tc>
      </w:tr>
      <w:tr w:rsidR="001901AE" w:rsidRPr="001901AE" w:rsidTr="005961DC">
        <w:tc>
          <w:tcPr>
            <w:tcW w:w="2284" w:type="dxa"/>
            <w:tcBorders>
              <w:bottom w:val="single" w:sz="4" w:space="0" w:color="auto"/>
            </w:tcBorders>
          </w:tcPr>
          <w:p w:rsidR="001901AE" w:rsidRPr="001901AE" w:rsidRDefault="001901AE" w:rsidP="001901A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1901AE" w:rsidRPr="001901AE" w:rsidRDefault="001901AE" w:rsidP="001901AE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901AE" w:rsidRPr="001901AE" w:rsidRDefault="001901AE" w:rsidP="001901AE">
            <w:pPr>
              <w:spacing w:after="0" w:line="240" w:lineRule="auto"/>
              <w:ind w:firstLine="1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901AE">
              <w:rPr>
                <w:rFonts w:ascii="Times New Roman" w:eastAsia="Calibri" w:hAnsi="Times New Roman" w:cs="Times New Roman"/>
                <w:sz w:val="26"/>
                <w:szCs w:val="26"/>
              </w:rPr>
              <w:t>А.В. Терпигорев.</w:t>
            </w:r>
          </w:p>
        </w:tc>
      </w:tr>
      <w:tr w:rsidR="001901AE" w:rsidRPr="001901AE" w:rsidTr="005961DC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1901AE" w:rsidRPr="001901AE" w:rsidRDefault="001901AE" w:rsidP="001901A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901AE" w:rsidRPr="001901AE" w:rsidRDefault="001901AE" w:rsidP="001901AE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1901AE" w:rsidRPr="001901AE" w:rsidTr="005961DC">
        <w:trPr>
          <w:trHeight w:val="453"/>
        </w:trPr>
        <w:tc>
          <w:tcPr>
            <w:tcW w:w="4678" w:type="dxa"/>
            <w:gridSpan w:val="2"/>
          </w:tcPr>
          <w:p w:rsidR="001901AE" w:rsidRPr="001901AE" w:rsidRDefault="001901AE" w:rsidP="001901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1901AE">
              <w:rPr>
                <w:rFonts w:ascii="Times New Roman" w:eastAsia="Calibri" w:hAnsi="Times New Roman" w:cs="Times New Roman"/>
                <w:sz w:val="26"/>
                <w:szCs w:val="26"/>
              </w:rPr>
              <w:t>«_____» __________________ 2019 г.</w:t>
            </w:r>
          </w:p>
        </w:tc>
      </w:tr>
    </w:tbl>
    <w:p w:rsidR="001901AE" w:rsidRDefault="001901AE" w:rsidP="001901AE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34808" w:rsidRPr="001901AE" w:rsidRDefault="00534808" w:rsidP="001901AE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901AE" w:rsidRPr="001901AE" w:rsidRDefault="001901AE" w:rsidP="00190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Должностной регламент</w:t>
      </w:r>
    </w:p>
    <w:p w:rsidR="001901AE" w:rsidRPr="001901AE" w:rsidRDefault="00094231" w:rsidP="00190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ведущего специалиста-эксперта</w:t>
      </w:r>
      <w:r w:rsidR="001901AE" w:rsidRPr="001901AE">
        <w:rPr>
          <w:rFonts w:ascii="Times New Roman" w:eastAsia="Calibri" w:hAnsi="Times New Roman" w:cs="Times New Roman"/>
          <w:b/>
          <w:sz w:val="26"/>
          <w:szCs w:val="26"/>
        </w:rPr>
        <w:t xml:space="preserve"> отдела кадров</w:t>
      </w:r>
    </w:p>
    <w:p w:rsidR="001901AE" w:rsidRPr="001901AE" w:rsidRDefault="001901AE" w:rsidP="00190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1901AE" w:rsidRPr="001901AE" w:rsidRDefault="001901AE" w:rsidP="001901A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901AE" w:rsidRDefault="001901AE" w:rsidP="001901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4808" w:rsidRPr="001901AE" w:rsidRDefault="00534808" w:rsidP="001901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01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 Должность федеральной государственной гражданской службы (далее – гражданская служба) </w:t>
      </w:r>
      <w:r w:rsidR="0009423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 специалиста-эксперта</w:t>
      </w: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кадров Управления Федеральной налоговой службы по Санкт-Петербургу (далее – </w:t>
      </w:r>
      <w:r w:rsidR="0009423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</w:t>
      </w: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специалист-эксперт отдела) относится к </w:t>
      </w:r>
      <w:r w:rsidR="0009423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«специалисты».</w:t>
      </w: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="00094231" w:rsidRPr="0009423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11-3-4-060</w:t>
      </w:r>
      <w:r w:rsidRPr="001901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094231" w:rsidRPr="0009423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 специалиста-эксперта</w:t>
      </w: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отдела: регулирование государственной гражданской службы.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094231" w:rsidRPr="00094231">
        <w:rPr>
          <w:rFonts w:ascii="Times New Roman" w:eastAsia="Calibri" w:hAnsi="Times New Roman" w:cs="Times New Roman"/>
          <w:sz w:val="26"/>
          <w:szCs w:val="26"/>
        </w:rPr>
        <w:t xml:space="preserve">ведущего специалиста-эксперта </w:t>
      </w:r>
      <w:r w:rsidRPr="001901AE">
        <w:rPr>
          <w:rFonts w:ascii="Times New Roman" w:eastAsia="Calibri" w:hAnsi="Times New Roman" w:cs="Times New Roman"/>
          <w:sz w:val="26"/>
          <w:szCs w:val="26"/>
        </w:rPr>
        <w:t>отдела: обеспечение прохождения государственной гражданской службы.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94231" w:rsidRPr="00094231">
        <w:rPr>
          <w:rFonts w:ascii="Times New Roman" w:eastAsia="Calibri" w:hAnsi="Times New Roman" w:cs="Times New Roman"/>
          <w:sz w:val="26"/>
          <w:szCs w:val="26"/>
        </w:rPr>
        <w:t xml:space="preserve">ведущего специалиста-эксперта </w:t>
      </w:r>
      <w:r w:rsidRPr="001901AE">
        <w:rPr>
          <w:rFonts w:ascii="Times New Roman" w:eastAsia="Calibri" w:hAnsi="Times New Roman" w:cs="Times New Roman"/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5. Специалист 1 разряда отдела непосредственно подчиняется начальнику отдела.</w:t>
      </w: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01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 для замещения должности гражданской службы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6. Для замещения должности </w:t>
      </w:r>
      <w:r w:rsidR="00094231" w:rsidRPr="00094231">
        <w:rPr>
          <w:rFonts w:ascii="Times New Roman" w:eastAsia="Calibri" w:hAnsi="Times New Roman" w:cs="Times New Roman"/>
          <w:sz w:val="26"/>
          <w:szCs w:val="26"/>
        </w:rPr>
        <w:t>ведущего специалиста-эксперта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отдела устанавливаются следующие требования.</w:t>
      </w:r>
    </w:p>
    <w:p w:rsidR="00094231" w:rsidRPr="00094231" w:rsidRDefault="00094231" w:rsidP="000942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4231">
        <w:rPr>
          <w:rFonts w:ascii="Times New Roman" w:eastAsia="Calibri" w:hAnsi="Times New Roman" w:cs="Times New Roman"/>
          <w:sz w:val="26"/>
          <w:szCs w:val="26"/>
        </w:rPr>
        <w:t>6.1. Наличие высшего образования.</w:t>
      </w:r>
    </w:p>
    <w:p w:rsidR="00094231" w:rsidRPr="00094231" w:rsidRDefault="00094231" w:rsidP="000942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094231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 w:rsidRPr="0009423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094231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094231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094231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09423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094231">
        <w:rPr>
          <w:rFonts w:ascii="Times New Roman" w:eastAsia="Calibri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9" w:history="1">
        <w:r w:rsidRPr="0009423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094231">
        <w:rPr>
          <w:rFonts w:ascii="Times New Roman" w:eastAsia="Calibri" w:hAnsi="Times New Roman"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0" w:history="1">
        <w:r w:rsidRPr="0009423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094231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Pr="00094231"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094231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1901AE" w:rsidRPr="001901AE" w:rsidRDefault="00094231" w:rsidP="000942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901AE" w:rsidRPr="001901AE"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 w:rsidR="001901AE" w:rsidRPr="001901AE" w:rsidRDefault="001901AE" w:rsidP="001901A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6.3.1. В сфере законодательства Российской Федерации: </w:t>
      </w:r>
    </w:p>
    <w:p w:rsidR="00094231" w:rsidRPr="00094231" w:rsidRDefault="00094231" w:rsidP="0009423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4231">
        <w:rPr>
          <w:rFonts w:ascii="Times New Roman" w:eastAsia="Calibri" w:hAnsi="Times New Roman" w:cs="Times New Roman"/>
          <w:sz w:val="26"/>
          <w:szCs w:val="26"/>
        </w:rPr>
        <w:t xml:space="preserve">Трудовой кодекс Российской Федерации от 30 декабря 2001 года, Указ Президента Российской Федерации от 11 января 1995 г. N 32 "О государственных должностях Российской Федерации"; Указ Президента Российской Федерации от 1 февраля 2005 г. N 110 "О проведении аттестации государственных гражданских служащих Российской Федерации"; </w:t>
      </w:r>
      <w:proofErr w:type="gramStart"/>
      <w:r w:rsidRPr="00094231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Pr="00094231">
        <w:rPr>
          <w:rFonts w:ascii="Times New Roman" w:eastAsia="Calibri" w:hAnsi="Times New Roman" w:cs="Times New Roman"/>
          <w:sz w:val="26"/>
          <w:szCs w:val="26"/>
        </w:rPr>
        <w:t xml:space="preserve">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Федерального </w:t>
      </w:r>
      <w:hyperlink r:id="rId11" w:history="1">
        <w:proofErr w:type="gramStart"/>
        <w:r w:rsidRPr="00094231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094231">
        <w:rPr>
          <w:rFonts w:ascii="Times New Roman" w:eastAsia="Calibri" w:hAnsi="Times New Roman" w:cs="Times New Roman"/>
          <w:sz w:val="26"/>
          <w:szCs w:val="26"/>
        </w:rPr>
        <w:t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подписи».</w:t>
      </w:r>
    </w:p>
    <w:p w:rsidR="001901AE" w:rsidRPr="001901AE" w:rsidRDefault="00094231" w:rsidP="0009423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4231">
        <w:rPr>
          <w:rFonts w:ascii="Times New Roman" w:eastAsia="Calibri" w:hAnsi="Times New Roman" w:cs="Times New Roman"/>
          <w:sz w:val="26"/>
          <w:szCs w:val="26"/>
        </w:rPr>
        <w:t xml:space="preserve">Ведущий специалист-эксперт </w:t>
      </w:r>
      <w:r w:rsidR="001901AE" w:rsidRPr="001901AE">
        <w:rPr>
          <w:rFonts w:ascii="Times New Roman" w:eastAsia="Calibri" w:hAnsi="Times New Roman"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6.3.2. Иные профессиональные знания: основные направления совершенствования государственного управления; понятие, цели, элементы государственного управления;  основные модели и концепции государственной службы; опыт реформирования государственной службы в Российской Федерации; технологии управления по целям и управления по результатам.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01AE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функция кадровой службы организации; процедура поступления на государственную гражданскую службу, прохождения государственной гражданской службы;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6.5. Наличие базовых умений: 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6.6. Наличие профессиональных умений: 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службы, и оформление соответствующих решений государственного органа, организация и обеспечение проведения конкурсов на замещение вакантных должностей.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6.7. Наличие функциональных умений: 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документов, ведение личных дел, трудовых книжек.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7. Основные права и обязанности </w:t>
      </w:r>
      <w:r w:rsidR="00094231" w:rsidRPr="00094231">
        <w:rPr>
          <w:rFonts w:ascii="Times New Roman" w:eastAsia="Calibri" w:hAnsi="Times New Roman" w:cs="Times New Roman"/>
          <w:sz w:val="26"/>
          <w:szCs w:val="26"/>
        </w:rPr>
        <w:t xml:space="preserve">ведущего специалиста-эксперта </w:t>
      </w:r>
      <w:r w:rsidRPr="001901AE">
        <w:rPr>
          <w:rFonts w:ascii="Times New Roman" w:eastAsia="Calibri" w:hAnsi="Times New Roman"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Управление, </w:t>
      </w:r>
      <w:r w:rsidR="00094231">
        <w:rPr>
          <w:rFonts w:ascii="Times New Roman" w:eastAsia="Calibri" w:hAnsi="Times New Roman" w:cs="Times New Roman"/>
          <w:sz w:val="26"/>
          <w:szCs w:val="26"/>
        </w:rPr>
        <w:t>ведущий</w:t>
      </w:r>
      <w:r w:rsidR="00094231" w:rsidRPr="00094231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отдела обязан: </w:t>
      </w:r>
    </w:p>
    <w:p w:rsidR="001901AE" w:rsidRPr="001901AE" w:rsidRDefault="00EB0DF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1901AE" w:rsidRPr="001901AE">
        <w:rPr>
          <w:rFonts w:ascii="Times New Roman" w:eastAsia="Calibri" w:hAnsi="Times New Roman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- вести личные дела государственных гражданских служащих и других работников УФНС России по Санкт-Петербургу (далее-Управление) и заместителей начальников межрайонных </w:t>
      </w:r>
      <w:r w:rsidR="00272073">
        <w:rPr>
          <w:rFonts w:ascii="Times New Roman" w:eastAsia="Calibri" w:hAnsi="Times New Roman" w:cs="Times New Roman"/>
          <w:sz w:val="26"/>
          <w:szCs w:val="26"/>
        </w:rPr>
        <w:t>И</w:t>
      </w:r>
      <w:r w:rsidRPr="001901AE">
        <w:rPr>
          <w:rFonts w:ascii="Times New Roman" w:eastAsia="Calibri" w:hAnsi="Times New Roman" w:cs="Times New Roman"/>
          <w:sz w:val="26"/>
          <w:szCs w:val="26"/>
        </w:rPr>
        <w:t>ФНС России по Санкт-Петербургу в соответствии с Положением по обеспечению защиты персональных данных государственного гражданского служащего  Федеральной налоговой службы и ведению его личного дела, утвержденного  приказом ФНС России  от 09.08.2005 № САЭ-3-15/381;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- готовить и передавать в общий отдел  Управления (сектор «ДСП») для отправки спец. почтой  личные дела уволенных гражданских  служащих по официальным запросам иных органов государственной службы; сдавать личные дела работников, уволенных из налоговых органов Санкт-Петербурга, в ведомственный архив Управления (общий отдел) в установленном порядке;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- оформлять и формировать дела в соответствии с номенклатурой дел отдела;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- поддерживать уровень квалификации, необходимый для исполнения своих должностных обязанностей;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- 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- уведомлять представителя нанимателя  обо  всех случаях обращения к нему  каких-либо лиц  в целях склонения его к совершению коррупционных правонарушений;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- выполнять разовые поручения начальника отдела и его заместителей;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- в периоды  временного отсутствия специалистов, по решению начальника отдела, выполнять обязанн</w:t>
      </w:r>
      <w:r w:rsidR="00272073">
        <w:rPr>
          <w:rFonts w:ascii="Times New Roman" w:eastAsia="Calibri" w:hAnsi="Times New Roman" w:cs="Times New Roman"/>
          <w:sz w:val="26"/>
          <w:szCs w:val="26"/>
        </w:rPr>
        <w:t>ости отсутствующего специалиста;</w:t>
      </w:r>
    </w:p>
    <w:p w:rsidR="001901AE" w:rsidRPr="001901AE" w:rsidRDefault="001901AE" w:rsidP="001901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1901AE" w:rsidRPr="001901AE" w:rsidRDefault="001901AE" w:rsidP="001901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- осуществлять иные функции, предусмотренные нормативными правовыми актами Российской Федерации.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EB0DFE" w:rsidRPr="00EB0DFE">
        <w:rPr>
          <w:rFonts w:ascii="Times New Roman" w:eastAsia="Calibri" w:hAnsi="Times New Roman" w:cs="Times New Roman"/>
          <w:sz w:val="26"/>
          <w:szCs w:val="26"/>
        </w:rPr>
        <w:t>ведущий специалист-эксперт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отдела имеет право: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</w:t>
      </w:r>
      <w:r w:rsidRPr="001901AE">
        <w:rPr>
          <w:rFonts w:ascii="Times New Roman" w:eastAsia="Calibri" w:hAnsi="Times New Roman" w:cs="Times New Roman"/>
          <w:sz w:val="26"/>
          <w:szCs w:val="26"/>
        </w:rPr>
        <w:lastRenderedPageBreak/>
        <w:t>заключений, необходимых для  реализации возложенных на него обязанностей;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10. </w:t>
      </w:r>
      <w:r w:rsidR="00EB0DFE">
        <w:rPr>
          <w:rFonts w:ascii="Times New Roman" w:eastAsia="Calibri" w:hAnsi="Times New Roman" w:cs="Times New Roman"/>
          <w:sz w:val="26"/>
          <w:szCs w:val="26"/>
        </w:rPr>
        <w:t>В</w:t>
      </w:r>
      <w:r w:rsidR="00EB0DFE" w:rsidRPr="00EB0DFE">
        <w:rPr>
          <w:rFonts w:ascii="Times New Roman" w:eastAsia="Calibri" w:hAnsi="Times New Roman" w:cs="Times New Roman"/>
          <w:sz w:val="26"/>
          <w:szCs w:val="26"/>
        </w:rPr>
        <w:t xml:space="preserve">едущий специалист-эксперт </w:t>
      </w:r>
      <w:r w:rsidRPr="001901AE">
        <w:rPr>
          <w:rFonts w:ascii="Times New Roman" w:eastAsia="Calibri" w:hAnsi="Times New Roman"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приказами (распоряжениями) ФНС России и иными нормативными правовыми актами.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11. </w:t>
      </w:r>
      <w:r w:rsidR="00EB0DFE">
        <w:rPr>
          <w:rFonts w:ascii="Times New Roman" w:eastAsia="Calibri" w:hAnsi="Times New Roman" w:cs="Times New Roman"/>
          <w:sz w:val="26"/>
          <w:szCs w:val="26"/>
        </w:rPr>
        <w:t>В</w:t>
      </w:r>
      <w:r w:rsidR="00EB0DFE" w:rsidRPr="00EB0DFE">
        <w:rPr>
          <w:rFonts w:ascii="Times New Roman" w:eastAsia="Calibri" w:hAnsi="Times New Roman" w:cs="Times New Roman"/>
          <w:sz w:val="26"/>
          <w:szCs w:val="26"/>
        </w:rPr>
        <w:t xml:space="preserve">едущий специалист-эксперт 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901AE">
        <w:rPr>
          <w:rFonts w:ascii="Times New Roman" w:eastAsia="Calibri" w:hAnsi="Times New Roman" w:cs="Times New Roman"/>
          <w:bCs/>
          <w:sz w:val="26"/>
          <w:szCs w:val="26"/>
        </w:rPr>
        <w:t xml:space="preserve">Кроме того, </w:t>
      </w:r>
      <w:r w:rsidR="00EB0DFE" w:rsidRPr="00EB0DFE">
        <w:rPr>
          <w:rFonts w:ascii="Times New Roman" w:eastAsia="Calibri" w:hAnsi="Times New Roman" w:cs="Times New Roman"/>
          <w:sz w:val="26"/>
          <w:szCs w:val="26"/>
        </w:rPr>
        <w:t>ведущий специалист-эксперт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901AE">
        <w:rPr>
          <w:rFonts w:ascii="Times New Roman" w:eastAsia="Calibri" w:hAnsi="Times New Roman" w:cs="Times New Roman"/>
          <w:bCs/>
          <w:sz w:val="26"/>
          <w:szCs w:val="26"/>
        </w:rPr>
        <w:t>отдела несет ответственность</w:t>
      </w:r>
      <w:r w:rsidRPr="001901AE">
        <w:rPr>
          <w:rFonts w:ascii="Times New Roman" w:eastAsia="Calibri" w:hAnsi="Times New Roman" w:cs="Times New Roman"/>
          <w:sz w:val="26"/>
          <w:szCs w:val="26"/>
        </w:rPr>
        <w:t>: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901AE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01AE" w:rsidRPr="001901AE" w:rsidRDefault="001901AE" w:rsidP="001901A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EB0DFE" w:rsidRPr="00EB0DFE">
        <w:rPr>
          <w:rFonts w:ascii="Times New Roman" w:eastAsia="Calibri" w:hAnsi="Times New Roman" w:cs="Times New Roman"/>
          <w:b/>
          <w:sz w:val="26"/>
          <w:szCs w:val="26"/>
        </w:rPr>
        <w:t xml:space="preserve">ведущий специалист-эксперт </w:t>
      </w:r>
      <w:r w:rsidRPr="001901AE">
        <w:rPr>
          <w:rFonts w:ascii="Times New Roman" w:eastAsia="Calibri" w:hAnsi="Times New Roman"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EB0DFE" w:rsidRPr="00EB0DFE">
        <w:rPr>
          <w:rFonts w:ascii="Times New Roman" w:eastAsia="Calibri" w:hAnsi="Times New Roman" w:cs="Times New Roman"/>
          <w:sz w:val="26"/>
          <w:szCs w:val="26"/>
        </w:rPr>
        <w:t>ведущий специалист-эксперт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отдела вправе самостоятельно принимать решения в соответствии с замещаемой государственной гражданской должностью,  в пределах своей компетенции (осуществлять проверку документов и при необходимости возвращать их  на переоформление или запрашивать дополнительную информацию;  заверять надлежащим образом  копий  кадровых документов и т.д.) иным вопросам.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13. </w:t>
      </w:r>
      <w:proofErr w:type="gramStart"/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При исполнении служебных обязанностей </w:t>
      </w:r>
      <w:r w:rsidR="00EB0DFE" w:rsidRPr="00EB0DFE">
        <w:rPr>
          <w:rFonts w:ascii="Times New Roman" w:eastAsia="Calibri" w:hAnsi="Times New Roman" w:cs="Times New Roman"/>
          <w:sz w:val="26"/>
          <w:szCs w:val="26"/>
        </w:rPr>
        <w:t xml:space="preserve">ведущий специалист-эксперт 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отдела обязан самостоятельно принимать решения по вопросам в соответствии с замещаемой </w:t>
      </w:r>
      <w:r w:rsidRPr="001901AE">
        <w:rPr>
          <w:rFonts w:ascii="Times New Roman" w:eastAsia="Calibri" w:hAnsi="Times New Roman" w:cs="Times New Roman"/>
          <w:sz w:val="26"/>
          <w:szCs w:val="26"/>
        </w:rPr>
        <w:lastRenderedPageBreak/>
        <w:t>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для принятия им соответствующего  решения.</w:t>
      </w:r>
      <w:proofErr w:type="gramEnd"/>
    </w:p>
    <w:p w:rsidR="00534808" w:rsidRPr="001901AE" w:rsidRDefault="00534808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EB0DFE" w:rsidRPr="00EB0DFE">
        <w:rPr>
          <w:rFonts w:ascii="Times New Roman" w:eastAsia="Calibri" w:hAnsi="Times New Roman" w:cs="Times New Roman"/>
          <w:b/>
          <w:sz w:val="26"/>
          <w:szCs w:val="26"/>
        </w:rPr>
        <w:t xml:space="preserve">ведущий специалист-эксперт </w:t>
      </w:r>
      <w:r w:rsidRPr="001901AE">
        <w:rPr>
          <w:rFonts w:ascii="Times New Roman" w:eastAsia="Calibri" w:hAnsi="Times New Roman"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14. </w:t>
      </w:r>
      <w:r w:rsidR="00EB0DFE">
        <w:rPr>
          <w:rFonts w:ascii="Times New Roman" w:eastAsia="Calibri" w:hAnsi="Times New Roman" w:cs="Times New Roman"/>
          <w:sz w:val="26"/>
          <w:szCs w:val="26"/>
        </w:rPr>
        <w:t>В</w:t>
      </w:r>
      <w:r w:rsidR="00EB0DFE" w:rsidRPr="00EB0DFE">
        <w:rPr>
          <w:rFonts w:ascii="Times New Roman" w:eastAsia="Calibri" w:hAnsi="Times New Roman" w:cs="Times New Roman"/>
          <w:sz w:val="26"/>
          <w:szCs w:val="26"/>
        </w:rPr>
        <w:t xml:space="preserve">едущий специалист-эксперт </w:t>
      </w:r>
      <w:r w:rsidRPr="001901AE">
        <w:rPr>
          <w:rFonts w:ascii="Times New Roman" w:eastAsia="Calibri" w:hAnsi="Times New Roman"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15. </w:t>
      </w:r>
      <w:r w:rsidR="00EB0DFE">
        <w:rPr>
          <w:rFonts w:ascii="Times New Roman" w:eastAsia="Calibri" w:hAnsi="Times New Roman" w:cs="Times New Roman"/>
          <w:sz w:val="26"/>
          <w:szCs w:val="26"/>
        </w:rPr>
        <w:t>В</w:t>
      </w:r>
      <w:r w:rsidR="00EB0DFE" w:rsidRPr="00EB0DFE">
        <w:rPr>
          <w:rFonts w:ascii="Times New Roman" w:eastAsia="Calibri" w:hAnsi="Times New Roman" w:cs="Times New Roman"/>
          <w:sz w:val="26"/>
          <w:szCs w:val="26"/>
        </w:rPr>
        <w:t xml:space="preserve">едущий специалист-эксперт </w:t>
      </w:r>
      <w:r w:rsidRPr="001901AE">
        <w:rPr>
          <w:rFonts w:ascii="Times New Roman" w:eastAsia="Calibri" w:hAnsi="Times New Roman"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 графика отпусков гражданских служащих Управления; иных актов по поручению руководителя Управления.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 принятия данных решений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901AE" w:rsidRPr="001901AE" w:rsidRDefault="001901AE" w:rsidP="001901AE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16. </w:t>
      </w:r>
      <w:r w:rsidRPr="001901AE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B0DFE" w:rsidRPr="00EB0DFE">
        <w:rPr>
          <w:rFonts w:ascii="Times New Roman" w:eastAsia="Calibri" w:hAnsi="Times New Roman" w:cs="Times New Roman"/>
          <w:sz w:val="26"/>
          <w:szCs w:val="26"/>
        </w:rPr>
        <w:t xml:space="preserve">ведущий специалист-эксперт </w:t>
      </w:r>
      <w:r w:rsidRPr="001901AE">
        <w:rPr>
          <w:rFonts w:ascii="Times New Roman" w:eastAsia="Calibri" w:hAnsi="Times New Roman" w:cs="Times New Roman"/>
          <w:sz w:val="26"/>
          <w:szCs w:val="26"/>
        </w:rPr>
        <w:t>отдела</w:t>
      </w:r>
      <w:r w:rsidRPr="001901AE"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Взаимодействие </w:t>
      </w:r>
      <w:r w:rsidR="00EB0DFE" w:rsidRPr="00EB0DFE">
        <w:rPr>
          <w:rFonts w:ascii="Times New Roman" w:eastAsia="Calibri" w:hAnsi="Times New Roman" w:cs="Times New Roman"/>
          <w:sz w:val="26"/>
          <w:szCs w:val="26"/>
        </w:rPr>
        <w:t xml:space="preserve">ведущий специалист-эксперт </w:t>
      </w:r>
      <w:r w:rsidRPr="001901AE">
        <w:rPr>
          <w:rFonts w:ascii="Times New Roman" w:eastAsia="Calibri" w:hAnsi="Times New Roman"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1901AE">
        <w:rPr>
          <w:rFonts w:ascii="Times New Roman" w:eastAsia="Calibri" w:hAnsi="Times New Roman" w:cs="Times New Roman"/>
          <w:spacing w:val="-17"/>
          <w:sz w:val="26"/>
          <w:szCs w:val="26"/>
        </w:rPr>
        <w:t xml:space="preserve"> </w:t>
      </w:r>
      <w:r w:rsidRPr="001901AE">
        <w:rPr>
          <w:rFonts w:ascii="Times New Roman" w:eastAsia="Calibri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Федеральной </w:t>
      </w:r>
      <w:r w:rsidRPr="001901AE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налоговой службы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18. 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534808" w:rsidRDefault="00534808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534808" w:rsidRPr="001901AE" w:rsidRDefault="00534808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EB0DFE" w:rsidRPr="00EB0DFE">
        <w:rPr>
          <w:rFonts w:ascii="Times New Roman" w:eastAsia="Calibri" w:hAnsi="Times New Roman" w:cs="Times New Roman"/>
          <w:sz w:val="26"/>
          <w:szCs w:val="26"/>
        </w:rPr>
        <w:t xml:space="preserve">ведущий специалист-эксперт </w:t>
      </w:r>
      <w:r w:rsidRPr="001901AE">
        <w:rPr>
          <w:rFonts w:ascii="Times New Roman" w:eastAsia="Calibri" w:hAnsi="Times New Roman" w:cs="Times New Roman"/>
          <w:sz w:val="26"/>
          <w:szCs w:val="26"/>
        </w:rPr>
        <w:t>отдела оценивается по следующим показателям: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34808" w:rsidRPr="001901AE" w:rsidRDefault="00534808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Начальник отдела кадров</w:t>
      </w:r>
      <w:r w:rsidRPr="001901AE">
        <w:rPr>
          <w:rFonts w:ascii="Times New Roman" w:eastAsia="Calibri" w:hAnsi="Times New Roman" w:cs="Times New Roman"/>
          <w:sz w:val="26"/>
          <w:szCs w:val="26"/>
        </w:rPr>
        <w:tab/>
      </w:r>
      <w:r w:rsidRPr="001901AE">
        <w:rPr>
          <w:rFonts w:ascii="Times New Roman" w:eastAsia="Calibri" w:hAnsi="Times New Roman" w:cs="Times New Roman"/>
          <w:sz w:val="26"/>
          <w:szCs w:val="26"/>
        </w:rPr>
        <w:tab/>
      </w:r>
      <w:r w:rsidRPr="001901AE">
        <w:rPr>
          <w:rFonts w:ascii="Times New Roman" w:eastAsia="Calibri" w:hAnsi="Times New Roman" w:cs="Times New Roman"/>
          <w:sz w:val="26"/>
          <w:szCs w:val="26"/>
        </w:rPr>
        <w:tab/>
      </w:r>
      <w:r w:rsidRPr="001901AE">
        <w:rPr>
          <w:rFonts w:ascii="Times New Roman" w:eastAsia="Calibri" w:hAnsi="Times New Roman" w:cs="Times New Roman"/>
          <w:sz w:val="26"/>
          <w:szCs w:val="26"/>
        </w:rPr>
        <w:tab/>
        <w:t xml:space="preserve">_________________   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С должностным 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регламентом </w:t>
      </w:r>
      <w:proofErr w:type="gramStart"/>
      <w:r w:rsidRPr="001901AE">
        <w:rPr>
          <w:rFonts w:ascii="Times New Roman" w:eastAsia="Calibri" w:hAnsi="Times New Roman" w:cs="Times New Roman"/>
          <w:sz w:val="26"/>
          <w:szCs w:val="26"/>
        </w:rPr>
        <w:t>ознакомлена</w:t>
      </w:r>
      <w:proofErr w:type="gramEnd"/>
      <w:r w:rsidRPr="001901AE">
        <w:rPr>
          <w:rFonts w:ascii="Times New Roman" w:eastAsia="Calibri" w:hAnsi="Times New Roman" w:cs="Times New Roman"/>
          <w:sz w:val="26"/>
          <w:szCs w:val="26"/>
        </w:rPr>
        <w:tab/>
      </w:r>
      <w:r w:rsidRPr="001901AE">
        <w:rPr>
          <w:rFonts w:ascii="Times New Roman" w:eastAsia="Calibri" w:hAnsi="Times New Roman" w:cs="Times New Roman"/>
          <w:sz w:val="26"/>
          <w:szCs w:val="26"/>
        </w:rPr>
        <w:tab/>
      </w:r>
      <w:r w:rsidRPr="001901AE">
        <w:rPr>
          <w:rFonts w:ascii="Times New Roman" w:eastAsia="Calibri" w:hAnsi="Times New Roman" w:cs="Times New Roman"/>
          <w:sz w:val="26"/>
          <w:szCs w:val="26"/>
        </w:rPr>
        <w:tab/>
        <w:t xml:space="preserve">_________________   </w:t>
      </w:r>
    </w:p>
    <w:p w:rsidR="00CD7489" w:rsidRDefault="00CD7489"/>
    <w:sectPr w:rsidR="00CD7489" w:rsidSect="00534808">
      <w:headerReference w:type="default" r:id="rId12"/>
      <w:pgSz w:w="11906" w:h="16838"/>
      <w:pgMar w:top="709" w:right="566" w:bottom="993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2D7" w:rsidRDefault="00534808">
      <w:pPr>
        <w:spacing w:after="0" w:line="240" w:lineRule="auto"/>
      </w:pPr>
      <w:r>
        <w:separator/>
      </w:r>
    </w:p>
  </w:endnote>
  <w:endnote w:type="continuationSeparator" w:id="0">
    <w:p w:rsidR="007302D7" w:rsidRDefault="00534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2D7" w:rsidRDefault="00534808">
      <w:pPr>
        <w:spacing w:after="0" w:line="240" w:lineRule="auto"/>
      </w:pPr>
      <w:r>
        <w:separator/>
      </w:r>
    </w:p>
  </w:footnote>
  <w:footnote w:type="continuationSeparator" w:id="0">
    <w:p w:rsidR="007302D7" w:rsidRDefault="00534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901AE">
        <w:pPr>
          <w:pStyle w:val="a3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3682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536828">
    <w:pPr>
      <w:pStyle w:val="a3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A06"/>
    <w:rsid w:val="00094231"/>
    <w:rsid w:val="001901AE"/>
    <w:rsid w:val="00272073"/>
    <w:rsid w:val="00534808"/>
    <w:rsid w:val="00536828"/>
    <w:rsid w:val="007302D7"/>
    <w:rsid w:val="007D55AB"/>
    <w:rsid w:val="00C30A06"/>
    <w:rsid w:val="00CD7489"/>
    <w:rsid w:val="00EB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1A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1901A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1A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1901A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2507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Ивановна</dc:creator>
  <cp:lastModifiedBy>Петрова Юлия Евгеньевна</cp:lastModifiedBy>
  <cp:revision>4</cp:revision>
  <cp:lastPrinted>2021-07-29T13:53:00Z</cp:lastPrinted>
  <dcterms:created xsi:type="dcterms:W3CDTF">2019-04-12T09:37:00Z</dcterms:created>
  <dcterms:modified xsi:type="dcterms:W3CDTF">2021-07-29T13:53:00Z</dcterms:modified>
</cp:coreProperties>
</file>